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C8" w:rsidRPr="00143AA0" w:rsidRDefault="004D2EEE" w:rsidP="004D2EEE">
      <w:pPr>
        <w:spacing w:line="240" w:lineRule="auto"/>
        <w:jc w:val="center"/>
        <w:rPr>
          <w:rFonts w:eastAsia="Times New Roman"/>
          <w:b/>
          <w:bCs/>
          <w:u w:val="single"/>
        </w:rPr>
      </w:pPr>
      <w:bookmarkStart w:id="0" w:name="_GoBack"/>
      <w:bookmarkEnd w:id="0"/>
      <w:r w:rsidRPr="00143AA0">
        <w:rPr>
          <w:rFonts w:eastAsia="Times New Roman"/>
          <w:b/>
          <w:bCs/>
          <w:u w:val="single"/>
        </w:rPr>
        <w:t xml:space="preserve">Appendix 10.2: </w:t>
      </w:r>
      <w:r w:rsidR="000911C8" w:rsidRPr="00143AA0">
        <w:rPr>
          <w:rFonts w:eastAsia="Times New Roman"/>
          <w:b/>
          <w:bCs/>
          <w:u w:val="single"/>
        </w:rPr>
        <w:t xml:space="preserve">Planning how to create </w:t>
      </w:r>
      <w:r w:rsidRPr="00143AA0">
        <w:rPr>
          <w:rFonts w:eastAsia="Times New Roman"/>
          <w:b/>
          <w:bCs/>
          <w:u w:val="single"/>
        </w:rPr>
        <w:t>the</w:t>
      </w:r>
      <w:r w:rsidR="000911C8" w:rsidRPr="00143AA0">
        <w:rPr>
          <w:rFonts w:eastAsia="Times New Roman"/>
          <w:b/>
          <w:bCs/>
          <w:u w:val="single"/>
        </w:rPr>
        <w:t xml:space="preserve"> variables </w:t>
      </w:r>
      <w:r w:rsidRPr="00143AA0">
        <w:rPr>
          <w:rFonts w:eastAsia="Times New Roman"/>
          <w:b/>
          <w:bCs/>
          <w:u w:val="single"/>
        </w:rPr>
        <w:t>you need from the variables you have</w:t>
      </w:r>
    </w:p>
    <w:p w:rsidR="004D2EEE" w:rsidRPr="00143AA0" w:rsidRDefault="004D2EEE" w:rsidP="000911C8">
      <w:pPr>
        <w:spacing w:line="240" w:lineRule="auto"/>
        <w:rPr>
          <w:rFonts w:eastAsia="Times New Roman"/>
          <w:b/>
          <w:bCs/>
          <w:u w:val="single"/>
        </w:rPr>
      </w:pPr>
    </w:p>
    <w:p w:rsidR="000911C8" w:rsidRPr="00143AA0" w:rsidRDefault="000911C8" w:rsidP="000911C8">
      <w:pPr>
        <w:spacing w:line="240" w:lineRule="auto"/>
        <w:rPr>
          <w:rFonts w:eastAsia="Times New Roman"/>
        </w:rPr>
      </w:pPr>
      <w:r w:rsidRPr="00143AA0">
        <w:rPr>
          <w:rFonts w:eastAsia="Times New Roman"/>
        </w:rPr>
        <w:t>Before you analyze data for your research question, think about (and discuss with your</w:t>
      </w:r>
      <w:r w:rsidR="00E5533B" w:rsidRPr="00143AA0">
        <w:rPr>
          <w:rFonts w:eastAsia="Times New Roman"/>
        </w:rPr>
        <w:t xml:space="preserve"> professor or research mentor</w:t>
      </w:r>
      <w:r w:rsidRPr="00143AA0">
        <w:rPr>
          <w:rFonts w:eastAsia="Times New Roman"/>
        </w:rPr>
        <w:t xml:space="preserve">) whether you need to create any new variables </w:t>
      </w:r>
      <w:r w:rsidR="00E5533B" w:rsidRPr="00143AA0">
        <w:rPr>
          <w:rFonts w:eastAsia="Times New Roman"/>
        </w:rPr>
        <w:t xml:space="preserve">in order to address that </w:t>
      </w:r>
      <w:r w:rsidRPr="00143AA0">
        <w:rPr>
          <w:rFonts w:eastAsia="Times New Roman"/>
        </w:rPr>
        <w:t>research question</w:t>
      </w:r>
      <w:r w:rsidR="008524AF">
        <w:rPr>
          <w:rFonts w:eastAsia="Times New Roman"/>
        </w:rPr>
        <w:t xml:space="preserve">, working from the </w:t>
      </w:r>
      <w:r w:rsidR="00C2406F">
        <w:rPr>
          <w:rFonts w:eastAsia="Times New Roman"/>
        </w:rPr>
        <w:t>variables</w:t>
      </w:r>
      <w:r w:rsidR="008524AF">
        <w:rPr>
          <w:rFonts w:eastAsia="Times New Roman"/>
        </w:rPr>
        <w:t xml:space="preserve"> available to you in an existing data set</w:t>
      </w:r>
      <w:r w:rsidRPr="00143AA0">
        <w:rPr>
          <w:rFonts w:eastAsia="Times New Roman"/>
        </w:rPr>
        <w:t xml:space="preserve">. Examples </w:t>
      </w:r>
      <w:r w:rsidR="00A836A9">
        <w:rPr>
          <w:rFonts w:eastAsia="Times New Roman"/>
        </w:rPr>
        <w:t xml:space="preserve">of new variables you might need to create for an analysis </w:t>
      </w:r>
      <w:r w:rsidRPr="00143AA0">
        <w:rPr>
          <w:rFonts w:eastAsia="Times New Roman"/>
        </w:rPr>
        <w:t>include:</w:t>
      </w:r>
    </w:p>
    <w:p w:rsidR="000911C8" w:rsidRPr="00143AA0" w:rsidRDefault="000911C8" w:rsidP="00D76CBD">
      <w:pPr>
        <w:numPr>
          <w:ilvl w:val="0"/>
          <w:numId w:val="14"/>
        </w:numPr>
        <w:spacing w:line="240" w:lineRule="auto"/>
        <w:rPr>
          <w:rFonts w:eastAsia="Times New Roman"/>
        </w:rPr>
      </w:pPr>
      <w:r w:rsidRPr="00143AA0">
        <w:rPr>
          <w:rFonts w:eastAsia="Times New Roman"/>
        </w:rPr>
        <w:t>categorical versions of continuous variables, such as age group from age in years</w:t>
      </w:r>
    </w:p>
    <w:p w:rsidR="000911C8" w:rsidRPr="00143AA0" w:rsidRDefault="000911C8" w:rsidP="00D76CBD">
      <w:pPr>
        <w:numPr>
          <w:ilvl w:val="0"/>
          <w:numId w:val="14"/>
        </w:numPr>
        <w:spacing w:line="240" w:lineRule="auto"/>
        <w:rPr>
          <w:rFonts w:eastAsia="Times New Roman"/>
        </w:rPr>
      </w:pPr>
      <w:r w:rsidRPr="00143AA0">
        <w:rPr>
          <w:rFonts w:eastAsia="Times New Roman"/>
        </w:rPr>
        <w:t>simplified (collapsed) categorical variables, such as a 3 racial/ethnic groups from a detailed list of many racial/ethnic groups;</w:t>
      </w:r>
    </w:p>
    <w:p w:rsidR="000911C8" w:rsidRPr="00143AA0" w:rsidRDefault="000911C8" w:rsidP="00D76CBD">
      <w:pPr>
        <w:numPr>
          <w:ilvl w:val="0"/>
          <w:numId w:val="14"/>
        </w:numPr>
        <w:spacing w:line="240" w:lineRule="auto"/>
        <w:rPr>
          <w:rFonts w:eastAsia="Times New Roman"/>
        </w:rPr>
      </w:pPr>
      <w:r w:rsidRPr="00143AA0">
        <w:rPr>
          <w:rFonts w:eastAsia="Times New Roman"/>
        </w:rPr>
        <w:t>a</w:t>
      </w:r>
      <w:r w:rsidR="001F5F9E">
        <w:rPr>
          <w:rFonts w:eastAsia="Times New Roman"/>
        </w:rPr>
        <w:t xml:space="preserve"> binary</w:t>
      </w:r>
      <w:r w:rsidRPr="00143AA0">
        <w:rPr>
          <w:rFonts w:eastAsia="Times New Roman"/>
        </w:rPr>
        <w:t xml:space="preserve"> indicator such as low birth</w:t>
      </w:r>
      <w:r w:rsidR="00E5533B" w:rsidRPr="00143AA0">
        <w:rPr>
          <w:rFonts w:eastAsia="Times New Roman"/>
        </w:rPr>
        <w:t xml:space="preserve"> </w:t>
      </w:r>
      <w:r w:rsidRPr="00143AA0">
        <w:rPr>
          <w:rFonts w:eastAsia="Times New Roman"/>
        </w:rPr>
        <w:t>weight</w:t>
      </w:r>
      <w:r w:rsidR="001F5F9E">
        <w:rPr>
          <w:rFonts w:eastAsia="Times New Roman"/>
        </w:rPr>
        <w:t xml:space="preserve"> (“yes” versus “no”)</w:t>
      </w:r>
      <w:r w:rsidRPr="00143AA0">
        <w:rPr>
          <w:rFonts w:eastAsia="Times New Roman"/>
        </w:rPr>
        <w:t xml:space="preserve"> from a continuous measure of birth</w:t>
      </w:r>
      <w:r w:rsidR="00E5533B" w:rsidRPr="00143AA0">
        <w:rPr>
          <w:rFonts w:eastAsia="Times New Roman"/>
        </w:rPr>
        <w:t xml:space="preserve"> </w:t>
      </w:r>
      <w:r w:rsidRPr="00143AA0">
        <w:rPr>
          <w:rFonts w:eastAsia="Times New Roman"/>
        </w:rPr>
        <w:t>weight;</w:t>
      </w:r>
    </w:p>
    <w:p w:rsidR="000911C8" w:rsidRPr="00143AA0" w:rsidRDefault="000911C8" w:rsidP="00D76CBD">
      <w:pPr>
        <w:numPr>
          <w:ilvl w:val="0"/>
          <w:numId w:val="14"/>
        </w:numPr>
        <w:spacing w:line="240" w:lineRule="auto"/>
        <w:rPr>
          <w:rFonts w:eastAsia="Times New Roman"/>
        </w:rPr>
      </w:pPr>
      <w:r w:rsidRPr="00143AA0">
        <w:rPr>
          <w:rFonts w:eastAsia="Times New Roman"/>
        </w:rPr>
        <w:t xml:space="preserve">a new continuous variable such as Body Mass Index from height and weight </w:t>
      </w:r>
    </w:p>
    <w:p w:rsidR="000911C8" w:rsidRPr="00143AA0" w:rsidRDefault="000911C8" w:rsidP="000911C8">
      <w:pPr>
        <w:spacing w:line="240" w:lineRule="auto"/>
        <w:rPr>
          <w:rFonts w:eastAsia="Times New Roman"/>
        </w:rPr>
      </w:pPr>
    </w:p>
    <w:p w:rsidR="000911C8" w:rsidRPr="00143AA0" w:rsidRDefault="000911C8" w:rsidP="000911C8">
      <w:pPr>
        <w:spacing w:line="240" w:lineRule="auto"/>
        <w:rPr>
          <w:rFonts w:eastAsia="Times New Roman"/>
        </w:rPr>
      </w:pPr>
      <w:r w:rsidRPr="00143AA0">
        <w:rPr>
          <w:rFonts w:eastAsia="Times New Roman"/>
        </w:rPr>
        <w:t xml:space="preserve">This </w:t>
      </w:r>
      <w:r w:rsidR="004D2EEE" w:rsidRPr="00143AA0">
        <w:rPr>
          <w:rFonts w:eastAsia="Times New Roman"/>
        </w:rPr>
        <w:t xml:space="preserve">planning </w:t>
      </w:r>
      <w:r w:rsidRPr="00143AA0">
        <w:rPr>
          <w:rFonts w:eastAsia="Times New Roman"/>
        </w:rPr>
        <w:t xml:space="preserve">step should be done </w:t>
      </w:r>
      <w:r w:rsidR="009D7558" w:rsidRPr="00143AA0">
        <w:rPr>
          <w:rFonts w:eastAsia="Times New Roman"/>
          <w:i/>
        </w:rPr>
        <w:t>before</w:t>
      </w:r>
      <w:r w:rsidRPr="00143AA0">
        <w:rPr>
          <w:rFonts w:eastAsia="Times New Roman"/>
        </w:rPr>
        <w:t xml:space="preserve"> you point and click (or write syntax) to create one or more new variables </w:t>
      </w:r>
      <w:r w:rsidR="00D76CBD" w:rsidRPr="00143AA0">
        <w:rPr>
          <w:rFonts w:eastAsia="Times New Roman"/>
        </w:rPr>
        <w:t>in your electronic database</w:t>
      </w:r>
      <w:r w:rsidRPr="00143AA0">
        <w:rPr>
          <w:rFonts w:eastAsia="Times New Roman"/>
        </w:rPr>
        <w:t>.</w:t>
      </w:r>
    </w:p>
    <w:p w:rsidR="00D76CBD" w:rsidRPr="00143AA0" w:rsidRDefault="00D76CBD" w:rsidP="000911C8">
      <w:pPr>
        <w:spacing w:line="240" w:lineRule="auto"/>
        <w:rPr>
          <w:rFonts w:eastAsia="Times New Roman"/>
        </w:rPr>
      </w:pPr>
    </w:p>
    <w:p w:rsidR="00D76CBD" w:rsidRPr="00143AA0" w:rsidRDefault="00D76CBD" w:rsidP="00D76CBD">
      <w:pPr>
        <w:spacing w:line="240" w:lineRule="auto"/>
        <w:rPr>
          <w:rFonts w:eastAsia="Times New Roman"/>
        </w:rPr>
      </w:pPr>
      <w:r w:rsidRPr="00143AA0">
        <w:rPr>
          <w:rFonts w:eastAsia="Times New Roman"/>
        </w:rPr>
        <w:t>Create a Word document that includes the following information:</w:t>
      </w:r>
    </w:p>
    <w:p w:rsidR="00D76CBD" w:rsidRPr="00143AA0" w:rsidRDefault="00D76CBD" w:rsidP="00D76CBD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</w:rPr>
      </w:pPr>
      <w:r w:rsidRPr="00143AA0">
        <w:t>The hypothesis for your research project in which you name the independent and dependent variables needed to answer that question (in the form you wish to analyze them).</w:t>
      </w:r>
    </w:p>
    <w:p w:rsidR="00D76CBD" w:rsidRPr="00143AA0" w:rsidRDefault="00D76CBD" w:rsidP="00D76CBD">
      <w:pPr>
        <w:pStyle w:val="ListParagraph"/>
        <w:spacing w:line="240" w:lineRule="auto"/>
        <w:rPr>
          <w:rFonts w:eastAsia="Times New Roman"/>
        </w:rPr>
      </w:pPr>
    </w:p>
    <w:p w:rsidR="00D76CBD" w:rsidRPr="008524AF" w:rsidRDefault="00A6428B" w:rsidP="005F0BE8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</w:rPr>
      </w:pPr>
      <w:r w:rsidRPr="005F0BE8">
        <w:rPr>
          <w:rFonts w:eastAsia="Times New Roman"/>
        </w:rPr>
        <w:t xml:space="preserve">List </w:t>
      </w:r>
      <w:r w:rsidRPr="008524AF">
        <w:rPr>
          <w:rFonts w:eastAsia="Times New Roman"/>
        </w:rPr>
        <w:t xml:space="preserve">the variables in the original data set that measure the concepts you plan to study, along with the following information about each </w:t>
      </w:r>
      <w:r w:rsidR="001F5F9E" w:rsidRPr="008524AF">
        <w:rPr>
          <w:rFonts w:eastAsia="Times New Roman"/>
        </w:rPr>
        <w:t xml:space="preserve">of these </w:t>
      </w:r>
      <w:r w:rsidRPr="008524AF">
        <w:rPr>
          <w:rFonts w:eastAsia="Times New Roman"/>
        </w:rPr>
        <w:t>variable</w:t>
      </w:r>
      <w:r w:rsidR="001F5F9E" w:rsidRPr="008524AF">
        <w:rPr>
          <w:rFonts w:eastAsia="Times New Roman"/>
        </w:rPr>
        <w:t>s</w:t>
      </w:r>
      <w:r w:rsidR="008524AF">
        <w:rPr>
          <w:rFonts w:eastAsia="Times New Roman"/>
        </w:rPr>
        <w:t>, which should be available in the documentation for the data set</w:t>
      </w:r>
      <w:r w:rsidRPr="008524AF">
        <w:rPr>
          <w:rFonts w:eastAsia="Times New Roman"/>
        </w:rPr>
        <w:t>:</w:t>
      </w:r>
    </w:p>
    <w:p w:rsidR="00D76CBD" w:rsidRPr="00143AA0" w:rsidRDefault="00D76CBD" w:rsidP="00D76CBD">
      <w:pPr>
        <w:numPr>
          <w:ilvl w:val="1"/>
          <w:numId w:val="10"/>
        </w:numPr>
        <w:tabs>
          <w:tab w:val="clear" w:pos="1440"/>
          <w:tab w:val="num" w:pos="1080"/>
        </w:tabs>
        <w:spacing w:line="240" w:lineRule="auto"/>
        <w:ind w:left="1080"/>
      </w:pPr>
      <w:r w:rsidRPr="00143AA0">
        <w:t>Variable name (acronym);</w:t>
      </w:r>
    </w:p>
    <w:p w:rsidR="00D76CBD" w:rsidRPr="00143AA0" w:rsidRDefault="00D76CBD" w:rsidP="00D76CBD">
      <w:pPr>
        <w:numPr>
          <w:ilvl w:val="1"/>
          <w:numId w:val="10"/>
        </w:numPr>
        <w:tabs>
          <w:tab w:val="clear" w:pos="1440"/>
          <w:tab w:val="num" w:pos="1080"/>
        </w:tabs>
        <w:spacing w:line="240" w:lineRule="auto"/>
        <w:ind w:left="1080"/>
        <w:rPr>
          <w:rFonts w:eastAsia="Times New Roman"/>
        </w:rPr>
      </w:pPr>
      <w:r w:rsidRPr="00143AA0">
        <w:t>Variable label – a short phrase describing what the variable measures;</w:t>
      </w:r>
    </w:p>
    <w:p w:rsidR="008524AF" w:rsidRDefault="00143AA0" w:rsidP="00143AA0">
      <w:pPr>
        <w:numPr>
          <w:ilvl w:val="1"/>
          <w:numId w:val="10"/>
        </w:numPr>
        <w:tabs>
          <w:tab w:val="clear" w:pos="1440"/>
          <w:tab w:val="num" w:pos="1080"/>
        </w:tabs>
        <w:spacing w:line="240" w:lineRule="auto"/>
        <w:ind w:left="1080"/>
        <w:rPr>
          <w:rFonts w:eastAsia="Times New Roman"/>
        </w:rPr>
      </w:pPr>
      <w:r>
        <w:t>Units or categories</w:t>
      </w:r>
      <w:r>
        <w:rPr>
          <w:rFonts w:eastAsia="Times New Roman"/>
        </w:rPr>
        <w:t xml:space="preserve">. </w:t>
      </w:r>
    </w:p>
    <w:p w:rsidR="008524AF" w:rsidRDefault="008524AF" w:rsidP="00143AA0">
      <w:pPr>
        <w:numPr>
          <w:ilvl w:val="1"/>
          <w:numId w:val="10"/>
        </w:numPr>
        <w:tabs>
          <w:tab w:val="clear" w:pos="1440"/>
          <w:tab w:val="num" w:pos="1080"/>
        </w:tabs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Missing value codes, if any.</w:t>
      </w:r>
    </w:p>
    <w:p w:rsidR="00143AA0" w:rsidRPr="00143AA0" w:rsidRDefault="00143AA0" w:rsidP="008524AF">
      <w:pPr>
        <w:spacing w:line="240" w:lineRule="auto"/>
        <w:ind w:left="720"/>
        <w:rPr>
          <w:rFonts w:eastAsia="Times New Roman"/>
        </w:rPr>
      </w:pPr>
      <w:r>
        <w:rPr>
          <w:rFonts w:eastAsia="Times New Roman"/>
          <w:b/>
        </w:rPr>
        <w:t xml:space="preserve">NOTE: </w:t>
      </w:r>
      <w:r w:rsidRPr="00143AA0">
        <w:t xml:space="preserve">The names, labels, units, coding, and missing values of the original variables </w:t>
      </w:r>
      <w:r w:rsidRPr="00143AA0">
        <w:rPr>
          <w:u w:val="single"/>
        </w:rPr>
        <w:t>must match</w:t>
      </w:r>
      <w:r w:rsidRPr="00143AA0">
        <w:t xml:space="preserve"> those in the actual dataset that you will use for your statistical analysis. Do </w:t>
      </w:r>
      <w:r w:rsidRPr="00143AA0">
        <w:rPr>
          <w:u w:val="single"/>
        </w:rPr>
        <w:t>not</w:t>
      </w:r>
      <w:r w:rsidRPr="00143AA0">
        <w:t xml:space="preserve"> make up hypothetical versions!</w:t>
      </w:r>
    </w:p>
    <w:p w:rsidR="005F0BE8" w:rsidRDefault="005F0BE8" w:rsidP="00D76CBD">
      <w:pPr>
        <w:spacing w:line="240" w:lineRule="auto"/>
        <w:ind w:left="1080"/>
        <w:rPr>
          <w:rFonts w:eastAsia="Times New Roman"/>
        </w:rPr>
      </w:pPr>
    </w:p>
    <w:p w:rsidR="00D76CBD" w:rsidRPr="00143AA0" w:rsidRDefault="005F0BE8" w:rsidP="008524AF">
      <w:pPr>
        <w:spacing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For each new variable you will create, specify:</w:t>
      </w:r>
      <w:r w:rsidR="00D76CBD" w:rsidRPr="00143AA0">
        <w:rPr>
          <w:rFonts w:eastAsia="Times New Roman"/>
        </w:rPr>
        <w:t xml:space="preserve"> </w:t>
      </w:r>
    </w:p>
    <w:p w:rsidR="001F5F9E" w:rsidRDefault="001F5F9E" w:rsidP="008524AF">
      <w:pPr>
        <w:pStyle w:val="ListParagraph"/>
        <w:numPr>
          <w:ilvl w:val="0"/>
          <w:numId w:val="8"/>
        </w:numPr>
        <w:spacing w:line="240" w:lineRule="auto"/>
      </w:pPr>
      <w:r w:rsidRPr="001F5F9E">
        <w:t xml:space="preserve">A </w:t>
      </w:r>
      <w:r w:rsidR="005F0BE8">
        <w:t xml:space="preserve">variable </w:t>
      </w:r>
      <w:r w:rsidRPr="001F5F9E">
        <w:t>name (acronym)</w:t>
      </w:r>
      <w:r>
        <w:t>.</w:t>
      </w:r>
      <w:r w:rsidR="008524AF">
        <w:t xml:space="preserve"> It should convey the content (meaning) of the new variable, and if dates or survey rounds pertain, an abbreviation for that information.</w:t>
      </w:r>
    </w:p>
    <w:p w:rsidR="001F5F9E" w:rsidRDefault="001F5F9E" w:rsidP="008524AF">
      <w:pPr>
        <w:pStyle w:val="ListParagraph"/>
        <w:spacing w:line="240" w:lineRule="auto"/>
        <w:ind w:left="360"/>
      </w:pPr>
      <w:r>
        <w:t xml:space="preserve"> </w:t>
      </w:r>
    </w:p>
    <w:p w:rsidR="001F5F9E" w:rsidRPr="001F5F9E" w:rsidRDefault="001F5F9E" w:rsidP="008524AF">
      <w:pPr>
        <w:pStyle w:val="ListParagraph"/>
        <w:numPr>
          <w:ilvl w:val="0"/>
          <w:numId w:val="8"/>
        </w:numPr>
        <w:spacing w:line="240" w:lineRule="auto"/>
      </w:pPr>
      <w:r>
        <w:t>A label – a short phrase describing what that variable measures, including units where pertinent.</w:t>
      </w:r>
    </w:p>
    <w:p w:rsidR="001F5F9E" w:rsidRPr="001F5F9E" w:rsidRDefault="001F5F9E" w:rsidP="008524AF">
      <w:pPr>
        <w:spacing w:line="240" w:lineRule="auto"/>
      </w:pPr>
    </w:p>
    <w:p w:rsidR="00D76CBD" w:rsidRDefault="005F0BE8" w:rsidP="008524AF">
      <w:pPr>
        <w:pStyle w:val="ListParagraph"/>
        <w:numPr>
          <w:ilvl w:val="0"/>
          <w:numId w:val="8"/>
        </w:numPr>
        <w:spacing w:line="240" w:lineRule="auto"/>
      </w:pPr>
      <w:r>
        <w:t>M</w:t>
      </w:r>
      <w:r w:rsidR="00D76CBD" w:rsidRPr="00143AA0">
        <w:t>issing value codes. If there were missing values on the original variable(s), those should be mapped into mis</w:t>
      </w:r>
      <w:r w:rsidR="008524AF">
        <w:t>sing values on the new variable.</w:t>
      </w:r>
    </w:p>
    <w:p w:rsidR="008524AF" w:rsidRPr="00143AA0" w:rsidRDefault="008524AF" w:rsidP="008524AF">
      <w:pPr>
        <w:spacing w:line="240" w:lineRule="auto"/>
      </w:pPr>
    </w:p>
    <w:p w:rsidR="008524AF" w:rsidRPr="008524AF" w:rsidRDefault="008524AF" w:rsidP="008524AF">
      <w:pPr>
        <w:pStyle w:val="ListParagraph"/>
        <w:numPr>
          <w:ilvl w:val="0"/>
          <w:numId w:val="8"/>
        </w:numPr>
        <w:spacing w:after="240" w:line="240" w:lineRule="auto"/>
      </w:pPr>
      <w:r w:rsidRPr="008524AF">
        <w:rPr>
          <w:rFonts w:eastAsia="Times New Roman"/>
        </w:rPr>
        <w:t xml:space="preserve">Explain the logic and math that will be used to create the new variables. </w:t>
      </w:r>
      <w:r w:rsidR="00C943F9" w:rsidRPr="008524AF">
        <w:rPr>
          <w:rFonts w:eastAsia="Times New Roman"/>
        </w:rPr>
        <w:t xml:space="preserve">Do </w:t>
      </w:r>
      <w:r w:rsidR="00C943F9" w:rsidRPr="008524AF">
        <w:rPr>
          <w:rFonts w:eastAsia="Times New Roman"/>
          <w:bCs/>
          <w:color w:val="000000"/>
          <w:u w:val="single"/>
        </w:rPr>
        <w:t>not</w:t>
      </w:r>
      <w:r w:rsidR="00C943F9" w:rsidRPr="008524AF">
        <w:rPr>
          <w:rFonts w:eastAsia="Times New Roman"/>
          <w:bCs/>
          <w:color w:val="000000"/>
        </w:rPr>
        <w:t xml:space="preserve"> write</w:t>
      </w:r>
      <w:r w:rsidR="00C943F9" w:rsidRPr="008524AF">
        <w:rPr>
          <w:rFonts w:eastAsia="Times New Roman"/>
          <w:bCs/>
          <w:color w:val="FF0000"/>
        </w:rPr>
        <w:t xml:space="preserve"> </w:t>
      </w:r>
      <w:r w:rsidR="00C943F9" w:rsidRPr="008524AF">
        <w:rPr>
          <w:rFonts w:eastAsia="Times New Roman"/>
        </w:rPr>
        <w:t>the syntax or describe the point-and-click</w:t>
      </w:r>
      <w:r w:rsidR="00C943F9">
        <w:rPr>
          <w:rFonts w:eastAsia="Times New Roman"/>
        </w:rPr>
        <w:t xml:space="preserve"> steps you will use in your software program</w:t>
      </w:r>
      <w:r w:rsidR="00C943F9" w:rsidRPr="008524AF">
        <w:rPr>
          <w:rFonts w:eastAsia="Times New Roman"/>
        </w:rPr>
        <w:t xml:space="preserve">. </w:t>
      </w:r>
      <w:r w:rsidRPr="008524AF">
        <w:rPr>
          <w:rFonts w:eastAsia="Times New Roman"/>
        </w:rPr>
        <w:t>To learn what formulas, cutoffs or standards pertain to your topic, review the literature in your field.</w:t>
      </w:r>
    </w:p>
    <w:p w:rsidR="008524AF" w:rsidRDefault="008524AF" w:rsidP="008524AF">
      <w:pPr>
        <w:pStyle w:val="ListParagraph"/>
        <w:spacing w:before="240" w:line="240" w:lineRule="auto"/>
        <w:ind w:left="360"/>
      </w:pPr>
    </w:p>
    <w:p w:rsidR="00D76CBD" w:rsidRPr="00143AA0" w:rsidRDefault="00D76CBD" w:rsidP="008524AF">
      <w:pPr>
        <w:pStyle w:val="ListParagraph"/>
        <w:numPr>
          <w:ilvl w:val="0"/>
          <w:numId w:val="8"/>
        </w:numPr>
        <w:spacing w:before="240" w:line="240" w:lineRule="auto"/>
      </w:pPr>
      <w:r w:rsidRPr="00143AA0">
        <w:t xml:space="preserve">For new </w:t>
      </w:r>
      <w:r w:rsidRPr="001F5F9E">
        <w:rPr>
          <w:i/>
        </w:rPr>
        <w:t>continuous</w:t>
      </w:r>
      <w:r w:rsidRPr="00143AA0">
        <w:t xml:space="preserve"> variables, </w:t>
      </w:r>
    </w:p>
    <w:p w:rsidR="00D76CBD" w:rsidRPr="00143AA0" w:rsidRDefault="00D76CBD" w:rsidP="00D76CBD">
      <w:pPr>
        <w:numPr>
          <w:ilvl w:val="1"/>
          <w:numId w:val="6"/>
        </w:numPr>
        <w:tabs>
          <w:tab w:val="num" w:pos="990"/>
        </w:tabs>
        <w:spacing w:line="240" w:lineRule="auto"/>
      </w:pPr>
      <w:r w:rsidRPr="00143AA0">
        <w:t>Write the mathematical formula by which th</w:t>
      </w:r>
      <w:r w:rsidR="005F0BE8">
        <w:t>at</w:t>
      </w:r>
      <w:r w:rsidRPr="00143AA0">
        <w:t xml:space="preserve"> new variable is created from one or more variables available in the original dataset. </w:t>
      </w:r>
    </w:p>
    <w:p w:rsidR="008524AF" w:rsidRDefault="00D76CBD" w:rsidP="00D76CBD">
      <w:pPr>
        <w:numPr>
          <w:ilvl w:val="1"/>
          <w:numId w:val="6"/>
        </w:numPr>
        <w:tabs>
          <w:tab w:val="num" w:pos="990"/>
        </w:tabs>
        <w:spacing w:after="240" w:line="240" w:lineRule="auto"/>
      </w:pPr>
      <w:r w:rsidRPr="00143AA0">
        <w:t>Specify the units of the original variable(s) and the new variable.</w:t>
      </w:r>
    </w:p>
    <w:p w:rsidR="008524AF" w:rsidRPr="00D64F62" w:rsidRDefault="008524AF">
      <w:pPr>
        <w:spacing w:after="200" w:line="276" w:lineRule="auto"/>
        <w:rPr>
          <w:b/>
        </w:rPr>
      </w:pPr>
      <w:r w:rsidRPr="00D64F62">
        <w:rPr>
          <w:b/>
        </w:rPr>
        <w:t>(Continued on next page)</w:t>
      </w:r>
      <w:r w:rsidRPr="00D64F62">
        <w:rPr>
          <w:b/>
        </w:rPr>
        <w:br w:type="page"/>
      </w:r>
    </w:p>
    <w:p w:rsidR="00D76CBD" w:rsidRPr="00143AA0" w:rsidRDefault="00D76CBD" w:rsidP="008524AF">
      <w:pPr>
        <w:pStyle w:val="ListParagraph"/>
        <w:numPr>
          <w:ilvl w:val="0"/>
          <w:numId w:val="8"/>
        </w:numPr>
        <w:spacing w:line="240" w:lineRule="auto"/>
      </w:pPr>
      <w:r w:rsidRPr="00143AA0">
        <w:lastRenderedPageBreak/>
        <w:t xml:space="preserve">For new </w:t>
      </w:r>
      <w:r w:rsidRPr="001F5F9E">
        <w:rPr>
          <w:i/>
        </w:rPr>
        <w:t>categorical</w:t>
      </w:r>
      <w:r w:rsidRPr="00143AA0">
        <w:t xml:space="preserve"> variables, </w:t>
      </w:r>
    </w:p>
    <w:p w:rsidR="00D76CBD" w:rsidRPr="00143AA0" w:rsidRDefault="00D76CBD" w:rsidP="00143AA0">
      <w:pPr>
        <w:numPr>
          <w:ilvl w:val="1"/>
          <w:numId w:val="15"/>
        </w:numPr>
        <w:tabs>
          <w:tab w:val="clear" w:pos="1440"/>
          <w:tab w:val="num" w:pos="1080"/>
        </w:tabs>
        <w:spacing w:after="240" w:line="240" w:lineRule="auto"/>
        <w:ind w:left="1080"/>
      </w:pPr>
      <w:r w:rsidRPr="00143AA0">
        <w:t xml:space="preserve">Fill out the attached planning grid, making sure to show how </w:t>
      </w:r>
      <w:r w:rsidRPr="00143AA0">
        <w:rPr>
          <w:u w:val="single"/>
        </w:rPr>
        <w:t xml:space="preserve">every possible value </w:t>
      </w:r>
      <w:r w:rsidRPr="00143AA0">
        <w:t>of the original variable maps into a value of the new variable.</w:t>
      </w:r>
    </w:p>
    <w:p w:rsidR="00D76CBD" w:rsidRPr="00143AA0" w:rsidRDefault="00D76CBD" w:rsidP="00143AA0">
      <w:pPr>
        <w:numPr>
          <w:ilvl w:val="1"/>
          <w:numId w:val="15"/>
        </w:numPr>
        <w:tabs>
          <w:tab w:val="clear" w:pos="1440"/>
          <w:tab w:val="num" w:pos="1080"/>
        </w:tabs>
        <w:spacing w:line="240" w:lineRule="auto"/>
        <w:ind w:left="1080"/>
      </w:pPr>
      <w:r w:rsidRPr="00143AA0">
        <w:t>List the:</w:t>
      </w:r>
    </w:p>
    <w:p w:rsidR="00D76CBD" w:rsidRDefault="00D76CBD" w:rsidP="00D76CBD">
      <w:pPr>
        <w:numPr>
          <w:ilvl w:val="2"/>
          <w:numId w:val="7"/>
        </w:numPr>
        <w:tabs>
          <w:tab w:val="clear" w:pos="2160"/>
          <w:tab w:val="num" w:pos="1800"/>
        </w:tabs>
        <w:spacing w:line="240" w:lineRule="auto"/>
        <w:ind w:left="1800"/>
      </w:pPr>
      <w:r w:rsidRPr="00143AA0">
        <w:t xml:space="preserve">Code (numeric value) that the new variable will take on for each </w:t>
      </w:r>
      <w:r w:rsidR="005F0BE8">
        <w:t xml:space="preserve">value or </w:t>
      </w:r>
      <w:r w:rsidRPr="00143AA0">
        <w:t>set of values of the original variable;</w:t>
      </w:r>
    </w:p>
    <w:p w:rsidR="008524AF" w:rsidRPr="00143AA0" w:rsidRDefault="008524AF" w:rsidP="008524AF">
      <w:pPr>
        <w:spacing w:line="240" w:lineRule="auto"/>
        <w:ind w:left="1800"/>
      </w:pPr>
    </w:p>
    <w:p w:rsidR="008524AF" w:rsidRDefault="00D76CBD" w:rsidP="008524AF">
      <w:pPr>
        <w:numPr>
          <w:ilvl w:val="2"/>
          <w:numId w:val="7"/>
        </w:numPr>
        <w:tabs>
          <w:tab w:val="clear" w:pos="2160"/>
          <w:tab w:val="num" w:pos="1800"/>
        </w:tabs>
        <w:spacing w:after="240" w:line="240" w:lineRule="auto"/>
        <w:ind w:left="1800"/>
      </w:pPr>
      <w:r w:rsidRPr="00143AA0">
        <w:t xml:space="preserve">Value label </w:t>
      </w:r>
      <w:r w:rsidR="008524AF">
        <w:t xml:space="preserve">(descriptive phrase) </w:t>
      </w:r>
      <w:r w:rsidRPr="00143AA0">
        <w:t>for each</w:t>
      </w:r>
      <w:r w:rsidR="008524AF">
        <w:t xml:space="preserve"> value (category) of the new variable</w:t>
      </w:r>
      <w:r w:rsidRPr="00143AA0">
        <w:t xml:space="preserve">.  </w:t>
      </w:r>
    </w:p>
    <w:p w:rsidR="008524AF" w:rsidRPr="008524AF" w:rsidRDefault="008524AF" w:rsidP="008524AF">
      <w:pPr>
        <w:spacing w:after="240" w:line="240" w:lineRule="auto"/>
        <w:ind w:left="360"/>
      </w:pPr>
      <w:r>
        <w:rPr>
          <w:b/>
        </w:rPr>
        <w:t xml:space="preserve">HINT: </w:t>
      </w:r>
      <w:r>
        <w:t xml:space="preserve">It often helps to write the value labels for categories of the new variables </w:t>
      </w:r>
      <w:r>
        <w:rPr>
          <w:u w:val="single"/>
        </w:rPr>
        <w:t>first</w:t>
      </w:r>
      <w:r>
        <w:t xml:space="preserve">, then give each </w:t>
      </w:r>
      <w:r w:rsidR="00D64F62">
        <w:t>category a numeric code, and finally list the values of the original variable that map into each category.</w:t>
      </w:r>
    </w:p>
    <w:p w:rsidR="00D76CBD" w:rsidRDefault="00D76CBD" w:rsidP="005F0BE8">
      <w:pPr>
        <w:pStyle w:val="ListParagraph"/>
        <w:numPr>
          <w:ilvl w:val="0"/>
          <w:numId w:val="8"/>
        </w:numPr>
        <w:spacing w:after="240" w:line="240" w:lineRule="auto"/>
      </w:pPr>
      <w:r w:rsidRPr="00143AA0">
        <w:t>Provide a bibliographical citation for each reference source you used to identify formulas or classification criteria, and cite that reference next to the pertinent step in the planning process.</w:t>
      </w:r>
    </w:p>
    <w:p w:rsidR="005F0BE8" w:rsidRDefault="005F0BE8" w:rsidP="005F0BE8">
      <w:pPr>
        <w:spacing w:after="200" w:line="276" w:lineRule="auto"/>
        <w:rPr>
          <w:b/>
          <w:caps/>
        </w:rPr>
      </w:pPr>
    </w:p>
    <w:p w:rsidR="00D76CBD" w:rsidRPr="00143AA0" w:rsidRDefault="00143AA0" w:rsidP="005F0BE8">
      <w:pPr>
        <w:spacing w:after="200" w:line="276" w:lineRule="auto"/>
        <w:rPr>
          <w:b/>
          <w:caps/>
        </w:rPr>
      </w:pPr>
      <w:r w:rsidRPr="00143AA0">
        <w:rPr>
          <w:b/>
          <w:caps/>
        </w:rPr>
        <w:t>Planning template for new categorical variables</w:t>
      </w:r>
    </w:p>
    <w:p w:rsidR="00143AA0" w:rsidRPr="00143AA0" w:rsidRDefault="00143AA0" w:rsidP="00D76CB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  <w:gridCol w:w="2898"/>
      </w:tblGrid>
      <w:tr w:rsidR="00D76CBD" w:rsidRPr="00143AA0" w:rsidTr="00092E07">
        <w:tc>
          <w:tcPr>
            <w:tcW w:w="3168" w:type="dxa"/>
          </w:tcPr>
          <w:p w:rsidR="00D76CBD" w:rsidRPr="00143AA0" w:rsidRDefault="00D76CBD" w:rsidP="00092E07">
            <w:pPr>
              <w:spacing w:line="240" w:lineRule="auto"/>
              <w:contextualSpacing/>
              <w:rPr>
                <w:b/>
              </w:rPr>
            </w:pPr>
            <w:r w:rsidRPr="00143AA0">
              <w:rPr>
                <w:b/>
              </w:rPr>
              <w:t>NAME of original variable _______________________</w:t>
            </w:r>
          </w:p>
          <w:p w:rsidR="00D76CBD" w:rsidRPr="00143AA0" w:rsidRDefault="00D76CBD" w:rsidP="00092E07">
            <w:pPr>
              <w:spacing w:line="240" w:lineRule="auto"/>
              <w:contextualSpacing/>
              <w:rPr>
                <w:b/>
              </w:rPr>
            </w:pPr>
            <w:r w:rsidRPr="00143AA0">
              <w:rPr>
                <w:b/>
              </w:rPr>
              <w:t>LABEL for original variable _______________________</w:t>
            </w:r>
          </w:p>
        </w:tc>
        <w:tc>
          <w:tcPr>
            <w:tcW w:w="6408" w:type="dxa"/>
            <w:gridSpan w:val="2"/>
          </w:tcPr>
          <w:p w:rsidR="00D76CBD" w:rsidRPr="00143AA0" w:rsidRDefault="00D76CBD" w:rsidP="00092E0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b/>
              </w:rPr>
            </w:pPr>
            <w:r w:rsidRPr="00143AA0">
              <w:rPr>
                <w:b/>
              </w:rPr>
              <w:t>NAME of new variable _______________________</w:t>
            </w:r>
          </w:p>
          <w:p w:rsidR="005F0BE8" w:rsidRDefault="005F0BE8" w:rsidP="00092E0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b/>
              </w:rPr>
            </w:pPr>
          </w:p>
          <w:p w:rsidR="00D76CBD" w:rsidRPr="00143AA0" w:rsidRDefault="00D76CBD" w:rsidP="00092E0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b/>
              </w:rPr>
            </w:pPr>
            <w:r w:rsidRPr="00143AA0">
              <w:rPr>
                <w:b/>
              </w:rPr>
              <w:t>LABEL for new variable _____________________</w:t>
            </w:r>
          </w:p>
        </w:tc>
      </w:tr>
      <w:tr w:rsidR="00D76CBD" w:rsidRPr="00143AA0" w:rsidTr="00092E07">
        <w:tc>
          <w:tcPr>
            <w:tcW w:w="3168" w:type="dxa"/>
          </w:tcPr>
          <w:p w:rsidR="00D76CBD" w:rsidRPr="00143AA0" w:rsidRDefault="00D76CBD" w:rsidP="00092E07">
            <w:pPr>
              <w:spacing w:line="240" w:lineRule="auto"/>
              <w:contextualSpacing/>
              <w:rPr>
                <w:b/>
              </w:rPr>
            </w:pPr>
            <w:r w:rsidRPr="00143AA0">
              <w:rPr>
                <w:b/>
              </w:rPr>
              <w:t>Values of original variable</w:t>
            </w:r>
          </w:p>
        </w:tc>
        <w:tc>
          <w:tcPr>
            <w:tcW w:w="3510" w:type="dxa"/>
          </w:tcPr>
          <w:p w:rsidR="00D76CBD" w:rsidRPr="00143AA0" w:rsidRDefault="00D76CBD" w:rsidP="00092E07">
            <w:pPr>
              <w:spacing w:line="240" w:lineRule="auto"/>
              <w:contextualSpacing/>
              <w:rPr>
                <w:b/>
              </w:rPr>
            </w:pPr>
            <w:r w:rsidRPr="00143AA0">
              <w:rPr>
                <w:b/>
              </w:rPr>
              <w:t>Values (codes) of new variable</w:t>
            </w:r>
          </w:p>
        </w:tc>
        <w:tc>
          <w:tcPr>
            <w:tcW w:w="2898" w:type="dxa"/>
          </w:tcPr>
          <w:p w:rsidR="00D76CBD" w:rsidRPr="00143AA0" w:rsidRDefault="00D76CBD" w:rsidP="00092E07">
            <w:pPr>
              <w:spacing w:line="240" w:lineRule="auto"/>
              <w:contextualSpacing/>
              <w:rPr>
                <w:b/>
              </w:rPr>
            </w:pPr>
            <w:r w:rsidRPr="00143AA0">
              <w:rPr>
                <w:b/>
              </w:rPr>
              <w:t>Value labels</w:t>
            </w:r>
          </w:p>
        </w:tc>
      </w:tr>
      <w:tr w:rsidR="00D76CBD" w:rsidRPr="00143AA0" w:rsidTr="00092E07">
        <w:tc>
          <w:tcPr>
            <w:tcW w:w="316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3510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289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</w:tr>
      <w:tr w:rsidR="00D76CBD" w:rsidRPr="00143AA0" w:rsidTr="00092E07">
        <w:tc>
          <w:tcPr>
            <w:tcW w:w="316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3510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289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</w:tr>
      <w:tr w:rsidR="00D76CBD" w:rsidRPr="00143AA0" w:rsidTr="00092E07">
        <w:tc>
          <w:tcPr>
            <w:tcW w:w="316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3510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289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</w:tr>
      <w:tr w:rsidR="00D76CBD" w:rsidRPr="00143AA0" w:rsidTr="00092E07">
        <w:tc>
          <w:tcPr>
            <w:tcW w:w="316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3510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289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</w:tr>
      <w:tr w:rsidR="00D76CBD" w:rsidRPr="00143AA0" w:rsidTr="00092E07">
        <w:tc>
          <w:tcPr>
            <w:tcW w:w="316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3510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  <w:tc>
          <w:tcPr>
            <w:tcW w:w="2898" w:type="dxa"/>
          </w:tcPr>
          <w:p w:rsidR="00D76CBD" w:rsidRPr="00143AA0" w:rsidRDefault="00D76CBD" w:rsidP="00092E07">
            <w:pPr>
              <w:spacing w:line="240" w:lineRule="auto"/>
              <w:contextualSpacing/>
            </w:pPr>
          </w:p>
        </w:tc>
      </w:tr>
    </w:tbl>
    <w:p w:rsidR="00D76CBD" w:rsidRPr="00143AA0" w:rsidRDefault="00D76CBD" w:rsidP="00D76CBD">
      <w:pPr>
        <w:spacing w:line="240" w:lineRule="auto"/>
        <w:ind w:left="720"/>
      </w:pPr>
    </w:p>
    <w:p w:rsidR="00143AA0" w:rsidRPr="005F0BE8" w:rsidRDefault="008524AF" w:rsidP="005F0BE8">
      <w:pPr>
        <w:spacing w:after="200" w:line="276" w:lineRule="auto"/>
      </w:pPr>
      <w:r>
        <w:t xml:space="preserve">Citation(s) for </w:t>
      </w:r>
      <w:r w:rsidR="005F0BE8" w:rsidRPr="005F0BE8">
        <w:t>source</w:t>
      </w:r>
      <w:r>
        <w:t>(s)</w:t>
      </w:r>
      <w:r w:rsidR="005F0BE8" w:rsidRPr="005F0BE8">
        <w:t xml:space="preserve"> of information </w:t>
      </w:r>
      <w:r>
        <w:t xml:space="preserve">about </w:t>
      </w:r>
      <w:r w:rsidR="005F0BE8" w:rsidRPr="005F0BE8">
        <w:t>how to create the new variable, e.g., formula for calculation of a continuous variable, or cutoffs for classification of new categorical variable.</w:t>
      </w:r>
    </w:p>
    <w:p w:rsidR="005F0BE8" w:rsidRDefault="005F0BE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24BC8" w:rsidRPr="00143AA0" w:rsidRDefault="00D76950" w:rsidP="00143AA0">
      <w:pPr>
        <w:spacing w:after="200" w:line="276" w:lineRule="auto"/>
        <w:rPr>
          <w:b/>
          <w:u w:val="single"/>
        </w:rPr>
      </w:pPr>
      <w:r w:rsidRPr="00143AA0">
        <w:rPr>
          <w:b/>
          <w:u w:val="single"/>
        </w:rPr>
        <w:lastRenderedPageBreak/>
        <w:t>Example answer:</w:t>
      </w:r>
    </w:p>
    <w:p w:rsidR="00D76950" w:rsidRPr="00143AA0" w:rsidRDefault="00D76950" w:rsidP="00D76950">
      <w:r w:rsidRPr="00143AA0">
        <w:rPr>
          <w:b/>
        </w:rPr>
        <w:t>Hypothesis</w:t>
      </w:r>
      <w:r w:rsidRPr="00143AA0">
        <w:t>: That people from families with more than 6 people are more likely to be poor.</w:t>
      </w:r>
    </w:p>
    <w:p w:rsidR="00D76950" w:rsidRPr="00143AA0" w:rsidRDefault="00D76950" w:rsidP="00D76950">
      <w:pPr>
        <w:spacing w:line="240" w:lineRule="auto"/>
      </w:pPr>
      <w:r w:rsidRPr="00143AA0">
        <w:rPr>
          <w:b/>
        </w:rPr>
        <w:t>Independent variable:</w:t>
      </w:r>
    </w:p>
    <w:p w:rsidR="009D7558" w:rsidRDefault="00D76950" w:rsidP="00D76950">
      <w:pPr>
        <w:pStyle w:val="ListParagraph"/>
        <w:numPr>
          <w:ilvl w:val="0"/>
          <w:numId w:val="4"/>
        </w:numPr>
        <w:spacing w:line="240" w:lineRule="auto"/>
      </w:pPr>
      <w:r w:rsidRPr="00910029">
        <w:rPr>
          <w:u w:val="single"/>
        </w:rPr>
        <w:t>Original variables</w:t>
      </w:r>
      <w:r w:rsidRPr="00143AA0">
        <w:t xml:space="preserve">: </w:t>
      </w:r>
    </w:p>
    <w:p w:rsidR="008524AF" w:rsidRPr="00143AA0" w:rsidRDefault="008524AF" w:rsidP="008524AF">
      <w:pPr>
        <w:spacing w:line="240" w:lineRule="auto"/>
        <w:ind w:left="720" w:firstLine="360"/>
      </w:pPr>
      <w:r w:rsidRPr="008524AF">
        <w:rPr>
          <w:u w:val="single"/>
        </w:rPr>
        <w:t>Variable name</w:t>
      </w:r>
      <w:r w:rsidRPr="008524AF">
        <w:rPr>
          <w:u w:val="single"/>
        </w:rPr>
        <w:tab/>
        <w:t>Variable label</w:t>
      </w:r>
    </w:p>
    <w:p w:rsidR="009D7558" w:rsidRPr="00143AA0" w:rsidRDefault="009D7558" w:rsidP="008524AF">
      <w:pPr>
        <w:pStyle w:val="ListParagraph"/>
        <w:numPr>
          <w:ilvl w:val="1"/>
          <w:numId w:val="17"/>
        </w:numPr>
        <w:spacing w:line="240" w:lineRule="auto"/>
      </w:pPr>
      <w:r w:rsidRPr="00143AA0">
        <w:t xml:space="preserve">NADULTS </w:t>
      </w:r>
      <w:r w:rsidR="008524AF">
        <w:tab/>
      </w:r>
      <w:r w:rsidR="00910029">
        <w:t>number of adults in family</w:t>
      </w:r>
    </w:p>
    <w:p w:rsidR="00D76950" w:rsidRDefault="00D76950" w:rsidP="008524AF">
      <w:pPr>
        <w:pStyle w:val="ListParagraph"/>
        <w:numPr>
          <w:ilvl w:val="1"/>
          <w:numId w:val="17"/>
        </w:numPr>
        <w:spacing w:line="240" w:lineRule="auto"/>
      </w:pPr>
      <w:r w:rsidRPr="00143AA0">
        <w:t xml:space="preserve">NKIDS </w:t>
      </w:r>
      <w:r w:rsidR="008524AF">
        <w:tab/>
      </w:r>
      <w:r w:rsidR="008524AF">
        <w:tab/>
      </w:r>
      <w:r w:rsidR="00910029">
        <w:t>number of children in family</w:t>
      </w:r>
    </w:p>
    <w:p w:rsidR="00910029" w:rsidRPr="00143AA0" w:rsidRDefault="00910029" w:rsidP="00910029">
      <w:pPr>
        <w:pStyle w:val="ListParagraph"/>
        <w:spacing w:line="240" w:lineRule="auto"/>
        <w:ind w:left="1080"/>
      </w:pPr>
    </w:p>
    <w:p w:rsidR="00910029" w:rsidRDefault="00910029" w:rsidP="00D76950">
      <w:pPr>
        <w:pStyle w:val="ListParagraph"/>
        <w:numPr>
          <w:ilvl w:val="0"/>
          <w:numId w:val="4"/>
        </w:numPr>
        <w:spacing w:line="240" w:lineRule="auto"/>
      </w:pPr>
      <w:r w:rsidRPr="00910029">
        <w:rPr>
          <w:u w:val="single"/>
        </w:rPr>
        <w:t>First new variable</w:t>
      </w:r>
      <w:r w:rsidR="00D76950" w:rsidRPr="00910029">
        <w:rPr>
          <w:u w:val="single"/>
        </w:rPr>
        <w:t>:</w:t>
      </w:r>
      <w:r w:rsidR="00D76950" w:rsidRPr="00143AA0">
        <w:t xml:space="preserve"> </w:t>
      </w:r>
      <w:r w:rsidRPr="008524AF">
        <w:rPr>
          <w:u w:val="single"/>
        </w:rPr>
        <w:t>Variable name</w:t>
      </w:r>
      <w:r w:rsidRPr="008524AF">
        <w:rPr>
          <w:u w:val="single"/>
        </w:rPr>
        <w:tab/>
        <w:t>Variable label</w:t>
      </w:r>
    </w:p>
    <w:p w:rsidR="00D76950" w:rsidRPr="00143AA0" w:rsidRDefault="00910029" w:rsidP="00910029">
      <w:pPr>
        <w:spacing w:line="240" w:lineRule="auto"/>
        <w:ind w:left="2160"/>
      </w:pPr>
      <w:r>
        <w:t xml:space="preserve">FAMSIZE </w:t>
      </w:r>
      <w:r>
        <w:tab/>
        <w:t>total number of persons in family</w:t>
      </w:r>
    </w:p>
    <w:p w:rsidR="00D76950" w:rsidRPr="00143AA0" w:rsidRDefault="00D76950" w:rsidP="00D76950">
      <w:pPr>
        <w:pStyle w:val="ListParagraph"/>
        <w:spacing w:line="240" w:lineRule="auto"/>
        <w:ind w:left="360"/>
      </w:pPr>
    </w:p>
    <w:p w:rsidR="00910029" w:rsidRDefault="00910029" w:rsidP="00D76950">
      <w:pPr>
        <w:pStyle w:val="ListParagraph"/>
        <w:spacing w:line="240" w:lineRule="auto"/>
        <w:ind w:left="360"/>
      </w:pPr>
      <w:r>
        <w:t xml:space="preserve">Formula: </w:t>
      </w:r>
      <w:r w:rsidR="00D76950" w:rsidRPr="00143AA0">
        <w:t xml:space="preserve">FAMSIZE = NADULTS + NKIDS. </w:t>
      </w:r>
    </w:p>
    <w:p w:rsidR="00D76950" w:rsidRPr="00143AA0" w:rsidRDefault="00D76950" w:rsidP="00D76950">
      <w:pPr>
        <w:pStyle w:val="ListParagraph"/>
        <w:spacing w:line="240" w:lineRule="auto"/>
        <w:ind w:left="360"/>
      </w:pPr>
      <w:r w:rsidRPr="00143AA0">
        <w:t xml:space="preserve">Create using “compute” from the transform menu in </w:t>
      </w:r>
      <w:r w:rsidR="00143AA0">
        <w:t>SPSS</w:t>
      </w:r>
      <w:r w:rsidRPr="00143AA0">
        <w:t xml:space="preserve">. </w:t>
      </w:r>
      <w:r w:rsidR="00143AA0">
        <w:rPr>
          <w:highlight w:val="yellow"/>
        </w:rPr>
        <w:t>[Note: D</w:t>
      </w:r>
      <w:r w:rsidRPr="00143AA0">
        <w:rPr>
          <w:highlight w:val="yellow"/>
        </w:rPr>
        <w:t xml:space="preserve">on’t </w:t>
      </w:r>
      <w:r w:rsidR="00E5533B" w:rsidRPr="00143AA0">
        <w:rPr>
          <w:highlight w:val="yellow"/>
        </w:rPr>
        <w:t>describe</w:t>
      </w:r>
      <w:r w:rsidRPr="00143AA0">
        <w:rPr>
          <w:highlight w:val="yellow"/>
        </w:rPr>
        <w:t xml:space="preserve"> that step; I put it here to clarify</w:t>
      </w:r>
      <w:r w:rsidR="00143AA0">
        <w:rPr>
          <w:highlight w:val="yellow"/>
        </w:rPr>
        <w:t xml:space="preserve"> for those of you who use that</w:t>
      </w:r>
      <w:r w:rsidR="00E5533B" w:rsidRPr="00143AA0">
        <w:rPr>
          <w:highlight w:val="yellow"/>
        </w:rPr>
        <w:t xml:space="preserve"> software</w:t>
      </w:r>
      <w:r w:rsidRPr="00143AA0">
        <w:rPr>
          <w:highlight w:val="yellow"/>
        </w:rPr>
        <w:t>.]</w:t>
      </w:r>
    </w:p>
    <w:p w:rsidR="00D76950" w:rsidRDefault="00D76950" w:rsidP="00D76950">
      <w:pPr>
        <w:pStyle w:val="ListParagraph"/>
        <w:spacing w:line="240" w:lineRule="auto"/>
        <w:ind w:left="360"/>
      </w:pPr>
    </w:p>
    <w:p w:rsidR="00910029" w:rsidRPr="00143AA0" w:rsidRDefault="00910029" w:rsidP="00910029">
      <w:pPr>
        <w:pStyle w:val="ListParagraph"/>
        <w:numPr>
          <w:ilvl w:val="0"/>
          <w:numId w:val="4"/>
        </w:numPr>
        <w:spacing w:line="240" w:lineRule="auto"/>
      </w:pPr>
      <w:r w:rsidRPr="00910029">
        <w:rPr>
          <w:u w:val="single"/>
        </w:rPr>
        <w:t>Second new variable</w:t>
      </w:r>
      <w:r w:rsidRPr="00143AA0">
        <w:t>: FAMGT6, created from FAMSIZE (total # of people in family).</w:t>
      </w:r>
    </w:p>
    <w:p w:rsidR="00910029" w:rsidRPr="00143AA0" w:rsidRDefault="00910029" w:rsidP="00D76950">
      <w:pPr>
        <w:pStyle w:val="ListParagraph"/>
        <w:spacing w:line="240" w:lineRule="auto"/>
        <w:ind w:left="360"/>
      </w:pPr>
    </w:p>
    <w:p w:rsidR="00AF51CE" w:rsidRPr="00143AA0" w:rsidRDefault="00AF51CE" w:rsidP="00910029">
      <w:pPr>
        <w:spacing w:line="240" w:lineRule="auto"/>
      </w:pPr>
      <w:r w:rsidRPr="00143AA0">
        <w:t xml:space="preserve">Categorical version: </w:t>
      </w:r>
      <w:r w:rsidR="008524AF">
        <w:tab/>
      </w:r>
    </w:p>
    <w:p w:rsidR="00AF51CE" w:rsidRPr="00143AA0" w:rsidRDefault="00AF51CE" w:rsidP="00AF51CE">
      <w:pPr>
        <w:pStyle w:val="ListParagraph"/>
        <w:spacing w:line="240" w:lineRule="auto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2521"/>
        <w:gridCol w:w="2970"/>
      </w:tblGrid>
      <w:tr w:rsidR="00AF51CE" w:rsidRPr="00143AA0" w:rsidTr="00316E1B">
        <w:tc>
          <w:tcPr>
            <w:tcW w:w="2627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rPr>
                <w:b/>
              </w:rPr>
              <w:t>NAME of original variable _FAMSIZE_____________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AF51CE" w:rsidRPr="00143AA0" w:rsidRDefault="00AF51CE" w:rsidP="00AF51C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 w:rsidRPr="00143AA0">
              <w:rPr>
                <w:b/>
              </w:rPr>
              <w:t>NAME of new variable _FAMGT6_______________</w:t>
            </w:r>
          </w:p>
          <w:p w:rsidR="00AF51CE" w:rsidRPr="00143AA0" w:rsidRDefault="00AF51CE" w:rsidP="00316E1B">
            <w:pPr>
              <w:pStyle w:val="ListParagraph"/>
              <w:spacing w:line="240" w:lineRule="auto"/>
              <w:ind w:left="0"/>
            </w:pPr>
            <w:r w:rsidRPr="00143AA0">
              <w:rPr>
                <w:b/>
              </w:rPr>
              <w:t xml:space="preserve">Label for new variable = </w:t>
            </w:r>
            <w:r w:rsidRPr="00143AA0">
              <w:t>more than 6 people in the family</w:t>
            </w:r>
          </w:p>
        </w:tc>
      </w:tr>
      <w:tr w:rsidR="00AF51CE" w:rsidRPr="00143AA0" w:rsidTr="00316E1B">
        <w:tc>
          <w:tcPr>
            <w:tcW w:w="2627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If FAMSIZE=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AF51CE" w:rsidRPr="00143AA0" w:rsidRDefault="00AF51CE" w:rsidP="00AF51C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 w:rsidRPr="00143AA0">
              <w:t>FAMGT6</w:t>
            </w:r>
          </w:p>
        </w:tc>
      </w:tr>
      <w:tr w:rsidR="00AF51CE" w:rsidRPr="00143AA0" w:rsidTr="00316E1B">
        <w:tc>
          <w:tcPr>
            <w:tcW w:w="2627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  <w:rPr>
                <w:b/>
              </w:rPr>
            </w:pPr>
            <w:r w:rsidRPr="00143AA0">
              <w:rPr>
                <w:b/>
              </w:rPr>
              <w:t>Values of original variable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  <w:rPr>
                <w:b/>
              </w:rPr>
            </w:pPr>
            <w:r w:rsidRPr="00143AA0">
              <w:rPr>
                <w:b/>
              </w:rPr>
              <w:t>Codes for new variable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  <w:rPr>
                <w:b/>
              </w:rPr>
            </w:pPr>
            <w:r w:rsidRPr="00143AA0">
              <w:rPr>
                <w:b/>
              </w:rPr>
              <w:t>Value labels for new variable</w:t>
            </w:r>
          </w:p>
        </w:tc>
      </w:tr>
      <w:tr w:rsidR="00AF51CE" w:rsidRPr="00143AA0" w:rsidTr="00316E1B">
        <w:tc>
          <w:tcPr>
            <w:tcW w:w="2627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&lt;=6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 xml:space="preserve">0 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No</w:t>
            </w:r>
          </w:p>
        </w:tc>
      </w:tr>
      <w:tr w:rsidR="00AF51CE" w:rsidRPr="00143AA0" w:rsidTr="00316E1B">
        <w:tc>
          <w:tcPr>
            <w:tcW w:w="2627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&gt;6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 xml:space="preserve">1 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Yes</w:t>
            </w:r>
          </w:p>
        </w:tc>
      </w:tr>
      <w:tr w:rsidR="00AF51CE" w:rsidRPr="00143AA0" w:rsidTr="00316E1B">
        <w:tc>
          <w:tcPr>
            <w:tcW w:w="2627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Missing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 xml:space="preserve">9 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Missing</w:t>
            </w:r>
          </w:p>
        </w:tc>
      </w:tr>
    </w:tbl>
    <w:p w:rsidR="00AF51CE" w:rsidRPr="00143AA0" w:rsidRDefault="00AF51CE" w:rsidP="00AF51CE">
      <w:pPr>
        <w:pStyle w:val="ListParagraph"/>
        <w:spacing w:line="240" w:lineRule="auto"/>
        <w:ind w:left="360"/>
      </w:pPr>
    </w:p>
    <w:p w:rsidR="00AF51CE" w:rsidRPr="00143AA0" w:rsidRDefault="00AF51CE" w:rsidP="00AF51CE">
      <w:pPr>
        <w:spacing w:line="240" w:lineRule="auto"/>
        <w:rPr>
          <w:b/>
        </w:rPr>
      </w:pPr>
      <w:r w:rsidRPr="00143AA0">
        <w:rPr>
          <w:b/>
        </w:rPr>
        <w:t>Dependent variable:</w:t>
      </w:r>
    </w:p>
    <w:p w:rsidR="00AF51CE" w:rsidRPr="00143AA0" w:rsidRDefault="00AF51CE" w:rsidP="00AF51CE">
      <w:pPr>
        <w:pStyle w:val="ListParagraph"/>
        <w:numPr>
          <w:ilvl w:val="0"/>
          <w:numId w:val="2"/>
        </w:numPr>
        <w:spacing w:line="240" w:lineRule="auto"/>
      </w:pPr>
      <w:r w:rsidRPr="00143AA0">
        <w:t>Original version from dataset: INC08 (2008 annual income in $; 999999 = missing)</w:t>
      </w:r>
    </w:p>
    <w:p w:rsidR="00AF51CE" w:rsidRPr="00143AA0" w:rsidRDefault="00AF51CE" w:rsidP="00AF51CE">
      <w:pPr>
        <w:pStyle w:val="ListParagraph"/>
        <w:numPr>
          <w:ilvl w:val="0"/>
          <w:numId w:val="2"/>
        </w:numPr>
        <w:spacing w:line="240" w:lineRule="auto"/>
      </w:pPr>
      <w:r w:rsidRPr="00143AA0">
        <w:t xml:space="preserve">New version to be used in analysis: POOR2008 </w:t>
      </w:r>
    </w:p>
    <w:p w:rsidR="00AF51CE" w:rsidRPr="00143AA0" w:rsidRDefault="00AF51CE" w:rsidP="00AF51CE">
      <w:pPr>
        <w:pStyle w:val="ListParagraph"/>
        <w:spacing w:line="240" w:lineRule="auto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2430"/>
        <w:gridCol w:w="3240"/>
      </w:tblGrid>
      <w:tr w:rsidR="00AF51CE" w:rsidRPr="00143AA0" w:rsidTr="00AF51CE">
        <w:tc>
          <w:tcPr>
            <w:tcW w:w="3798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  <w:rPr>
                <w:b/>
              </w:rPr>
            </w:pPr>
            <w:r w:rsidRPr="00143AA0">
              <w:rPr>
                <w:b/>
              </w:rPr>
              <w:t>NAME of original variable: INC08</w:t>
            </w:r>
          </w:p>
          <w:p w:rsidR="00AF51CE" w:rsidRPr="00143AA0" w:rsidRDefault="00AF51CE" w:rsidP="00316E1B">
            <w:pPr>
              <w:spacing w:line="240" w:lineRule="auto"/>
            </w:pPr>
            <w:r w:rsidRPr="00143AA0">
              <w:rPr>
                <w:b/>
              </w:rPr>
              <w:t xml:space="preserve">LABEL for original variable: </w:t>
            </w:r>
            <w:r w:rsidRPr="00143AA0">
              <w:t>2008 annual income in $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F51CE" w:rsidRPr="00143AA0" w:rsidRDefault="00AF51CE" w:rsidP="00AF51C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 w:rsidRPr="00143AA0">
              <w:rPr>
                <w:b/>
              </w:rPr>
              <w:t>NAME of new variable __POOR08</w:t>
            </w:r>
          </w:p>
          <w:p w:rsidR="00AF51CE" w:rsidRPr="00143AA0" w:rsidRDefault="00AF51CE" w:rsidP="00316E1B">
            <w:pPr>
              <w:pStyle w:val="ListParagraph"/>
              <w:spacing w:line="240" w:lineRule="auto"/>
              <w:ind w:left="0"/>
            </w:pPr>
            <w:r w:rsidRPr="00143AA0">
              <w:rPr>
                <w:b/>
              </w:rPr>
              <w:t xml:space="preserve">Label for new variable = </w:t>
            </w:r>
            <w:r w:rsidRPr="00143AA0">
              <w:t>family poverty status in 2008</w:t>
            </w:r>
          </w:p>
        </w:tc>
      </w:tr>
      <w:tr w:rsidR="00AF51CE" w:rsidRPr="00143AA0" w:rsidTr="00AF51CE">
        <w:tc>
          <w:tcPr>
            <w:tcW w:w="3798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If INC08 =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F51CE" w:rsidRPr="00143AA0" w:rsidRDefault="00AF51CE" w:rsidP="00316E1B">
            <w:pPr>
              <w:pStyle w:val="ListParagraph"/>
              <w:spacing w:line="240" w:lineRule="auto"/>
              <w:ind w:left="0"/>
            </w:pPr>
            <w:r w:rsidRPr="00143AA0">
              <w:t>POOR08=</w:t>
            </w:r>
          </w:p>
        </w:tc>
      </w:tr>
      <w:tr w:rsidR="00AF51CE" w:rsidRPr="00143AA0" w:rsidTr="00AF51CE">
        <w:tc>
          <w:tcPr>
            <w:tcW w:w="3798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  <w:rPr>
                <w:b/>
              </w:rPr>
            </w:pPr>
            <w:r w:rsidRPr="00143AA0">
              <w:rPr>
                <w:b/>
              </w:rPr>
              <w:t>Values of original variable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  <w:rPr>
                <w:b/>
              </w:rPr>
            </w:pPr>
            <w:r w:rsidRPr="00143AA0">
              <w:rPr>
                <w:b/>
              </w:rPr>
              <w:t>Codes for new variable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  <w:rPr>
                <w:b/>
              </w:rPr>
            </w:pPr>
            <w:r w:rsidRPr="00143AA0">
              <w:rPr>
                <w:b/>
              </w:rPr>
              <w:t>Value labels for new variable</w:t>
            </w:r>
          </w:p>
        </w:tc>
      </w:tr>
      <w:tr w:rsidR="00AF51CE" w:rsidRPr="00143AA0" w:rsidTr="00AF51CE">
        <w:tc>
          <w:tcPr>
            <w:tcW w:w="3798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&lt;20,000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 xml:space="preserve">1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Poor</w:t>
            </w:r>
          </w:p>
        </w:tc>
      </w:tr>
      <w:tr w:rsidR="00AF51CE" w:rsidRPr="00143AA0" w:rsidTr="00AF51CE">
        <w:tc>
          <w:tcPr>
            <w:tcW w:w="3798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&gt;=20,000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 xml:space="preserve">2 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Non-poor</w:t>
            </w:r>
          </w:p>
        </w:tc>
      </w:tr>
      <w:tr w:rsidR="00AF51CE" w:rsidRPr="00143AA0" w:rsidTr="00AF51CE">
        <w:tc>
          <w:tcPr>
            <w:tcW w:w="3798" w:type="dxa"/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Missing (999999)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>9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AF51CE" w:rsidRPr="00143AA0" w:rsidRDefault="00AF51CE" w:rsidP="00316E1B">
            <w:pPr>
              <w:spacing w:line="240" w:lineRule="auto"/>
            </w:pPr>
            <w:r w:rsidRPr="00143AA0">
              <w:t xml:space="preserve">Missing </w:t>
            </w:r>
          </w:p>
        </w:tc>
      </w:tr>
    </w:tbl>
    <w:p w:rsidR="00D76950" w:rsidRPr="00143AA0" w:rsidRDefault="00D76950" w:rsidP="00D76950">
      <w:pPr>
        <w:spacing w:line="240" w:lineRule="auto"/>
      </w:pPr>
    </w:p>
    <w:p w:rsidR="00D76950" w:rsidRPr="00143AA0" w:rsidRDefault="00D76950" w:rsidP="00143AA0">
      <w:pPr>
        <w:pStyle w:val="ListParagraph"/>
        <w:spacing w:line="240" w:lineRule="auto"/>
        <w:ind w:left="360"/>
      </w:pPr>
      <w:r w:rsidRPr="00143AA0">
        <w:t xml:space="preserve">Create using “recode into new variable” in </w:t>
      </w:r>
      <w:r w:rsidR="00143AA0">
        <w:t xml:space="preserve">SPSS. </w:t>
      </w:r>
      <w:r w:rsidR="00143AA0">
        <w:rPr>
          <w:highlight w:val="yellow"/>
        </w:rPr>
        <w:t>[Note: D</w:t>
      </w:r>
      <w:r w:rsidR="00143AA0" w:rsidRPr="00143AA0">
        <w:rPr>
          <w:highlight w:val="yellow"/>
        </w:rPr>
        <w:t>on’t describe that step; I put it here to clarify</w:t>
      </w:r>
      <w:r w:rsidR="00143AA0">
        <w:rPr>
          <w:highlight w:val="yellow"/>
        </w:rPr>
        <w:t xml:space="preserve"> for those of you who use that</w:t>
      </w:r>
      <w:r w:rsidR="00143AA0" w:rsidRPr="00143AA0">
        <w:rPr>
          <w:highlight w:val="yellow"/>
        </w:rPr>
        <w:t xml:space="preserve"> software.]</w:t>
      </w:r>
    </w:p>
    <w:p w:rsidR="00D76950" w:rsidRPr="00143AA0" w:rsidRDefault="00D76950" w:rsidP="00D76950">
      <w:pPr>
        <w:spacing w:line="240" w:lineRule="auto"/>
      </w:pPr>
    </w:p>
    <w:p w:rsidR="00D76950" w:rsidRPr="00143AA0" w:rsidRDefault="00D76950" w:rsidP="00D76950">
      <w:pPr>
        <w:spacing w:line="240" w:lineRule="auto"/>
      </w:pPr>
      <w:r w:rsidRPr="00143AA0">
        <w:t xml:space="preserve">Definition of “poor” as annual income &lt;$20,000 from </w:t>
      </w:r>
    </w:p>
    <w:p w:rsidR="00D76950" w:rsidRPr="00143AA0" w:rsidRDefault="00D76950" w:rsidP="00D94FE1">
      <w:pPr>
        <w:spacing w:line="240" w:lineRule="auto"/>
        <w:ind w:firstLine="360"/>
      </w:pPr>
      <w:r w:rsidRPr="00143AA0">
        <w:t xml:space="preserve">Jones et al. 2000. Title, journal, volume, page #s. </w:t>
      </w:r>
    </w:p>
    <w:p w:rsidR="00D76950" w:rsidRPr="00143AA0" w:rsidRDefault="00D76950" w:rsidP="00D94FE1">
      <w:pPr>
        <w:spacing w:line="240" w:lineRule="auto"/>
        <w:ind w:left="360"/>
      </w:pPr>
      <w:r w:rsidRPr="00143AA0">
        <w:rPr>
          <w:highlight w:val="yellow"/>
        </w:rPr>
        <w:t xml:space="preserve">[This is </w:t>
      </w:r>
      <w:r w:rsidR="00E5533B" w:rsidRPr="00143AA0">
        <w:rPr>
          <w:highlight w:val="yellow"/>
        </w:rPr>
        <w:t>an example of</w:t>
      </w:r>
      <w:r w:rsidRPr="00143AA0">
        <w:rPr>
          <w:highlight w:val="yellow"/>
        </w:rPr>
        <w:t xml:space="preserve"> providing the citation from which you obtained the cutoffs, formula, or logic by which you created your new variables from those in the original data set.]</w:t>
      </w:r>
    </w:p>
    <w:p w:rsidR="00D76950" w:rsidRPr="00143AA0" w:rsidRDefault="00D76950" w:rsidP="00143AA0">
      <w:pPr>
        <w:spacing w:after="200" w:line="276" w:lineRule="auto"/>
        <w:rPr>
          <w:b/>
          <w:bCs/>
        </w:rPr>
      </w:pPr>
    </w:p>
    <w:sectPr w:rsidR="00D76950" w:rsidRPr="00143AA0" w:rsidSect="0002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9EC"/>
    <w:multiLevelType w:val="hybridMultilevel"/>
    <w:tmpl w:val="F8069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B1FD4"/>
    <w:multiLevelType w:val="multilevel"/>
    <w:tmpl w:val="9EC4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24D3A"/>
    <w:multiLevelType w:val="hybridMultilevel"/>
    <w:tmpl w:val="7B9A3BC0"/>
    <w:lvl w:ilvl="0" w:tplc="A0C2D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3A8B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A2F1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3C38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003B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244C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50D7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D15E9"/>
    <w:multiLevelType w:val="multilevel"/>
    <w:tmpl w:val="E5101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16F50"/>
    <w:multiLevelType w:val="hybridMultilevel"/>
    <w:tmpl w:val="B3823542"/>
    <w:lvl w:ilvl="0" w:tplc="A0C2D3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A00A3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3A8BB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DA2F13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63C38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C003BE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A244CC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D50D71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>
    <w:nsid w:val="1B0D75A4"/>
    <w:multiLevelType w:val="multilevel"/>
    <w:tmpl w:val="B5C039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F34DC"/>
    <w:multiLevelType w:val="hybridMultilevel"/>
    <w:tmpl w:val="67B05A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8725F"/>
    <w:multiLevelType w:val="hybridMultilevel"/>
    <w:tmpl w:val="7548DE40"/>
    <w:lvl w:ilvl="0" w:tplc="A0C2D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A00A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3A8B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A2F1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3C38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003B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244C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50D7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74CCE"/>
    <w:multiLevelType w:val="multilevel"/>
    <w:tmpl w:val="E5101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73097"/>
    <w:multiLevelType w:val="hybridMultilevel"/>
    <w:tmpl w:val="75524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022C86"/>
    <w:multiLevelType w:val="hybridMultilevel"/>
    <w:tmpl w:val="90D82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D43C5"/>
    <w:multiLevelType w:val="hybridMultilevel"/>
    <w:tmpl w:val="2F0A14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F30330"/>
    <w:multiLevelType w:val="hybridMultilevel"/>
    <w:tmpl w:val="0A025FF8"/>
    <w:lvl w:ilvl="0" w:tplc="A0C2D358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B208B"/>
    <w:multiLevelType w:val="hybridMultilevel"/>
    <w:tmpl w:val="3BCA07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11773"/>
    <w:multiLevelType w:val="hybridMultilevel"/>
    <w:tmpl w:val="644C0CCE"/>
    <w:lvl w:ilvl="0" w:tplc="F2BE11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E3A48"/>
    <w:multiLevelType w:val="hybridMultilevel"/>
    <w:tmpl w:val="9AA6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B00A2A"/>
    <w:multiLevelType w:val="multilevel"/>
    <w:tmpl w:val="498012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C8"/>
    <w:rsid w:val="00024BC8"/>
    <w:rsid w:val="0007349A"/>
    <w:rsid w:val="000911C8"/>
    <w:rsid w:val="000D6181"/>
    <w:rsid w:val="00143AA0"/>
    <w:rsid w:val="001F5F9E"/>
    <w:rsid w:val="002635C9"/>
    <w:rsid w:val="002C7C03"/>
    <w:rsid w:val="00323976"/>
    <w:rsid w:val="0042367F"/>
    <w:rsid w:val="004D2EEE"/>
    <w:rsid w:val="005155BF"/>
    <w:rsid w:val="00526214"/>
    <w:rsid w:val="005F0BE8"/>
    <w:rsid w:val="007D44FF"/>
    <w:rsid w:val="008524AF"/>
    <w:rsid w:val="00891F89"/>
    <w:rsid w:val="008F7E36"/>
    <w:rsid w:val="00901224"/>
    <w:rsid w:val="00910029"/>
    <w:rsid w:val="00930685"/>
    <w:rsid w:val="009D7558"/>
    <w:rsid w:val="00A6428B"/>
    <w:rsid w:val="00A836A9"/>
    <w:rsid w:val="00AA3A8C"/>
    <w:rsid w:val="00AD3AEF"/>
    <w:rsid w:val="00AE77FB"/>
    <w:rsid w:val="00AF51CE"/>
    <w:rsid w:val="00C2406F"/>
    <w:rsid w:val="00C943F9"/>
    <w:rsid w:val="00CF249E"/>
    <w:rsid w:val="00D26C26"/>
    <w:rsid w:val="00D64F62"/>
    <w:rsid w:val="00D76950"/>
    <w:rsid w:val="00D76CBD"/>
    <w:rsid w:val="00D94FE1"/>
    <w:rsid w:val="00DE2B6A"/>
    <w:rsid w:val="00E31465"/>
    <w:rsid w:val="00E5533B"/>
    <w:rsid w:val="00E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C8"/>
    <w:pPr>
      <w:spacing w:after="0" w:line="48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C8"/>
    <w:pPr>
      <w:ind w:left="720"/>
      <w:contextualSpacing/>
    </w:pPr>
  </w:style>
  <w:style w:type="table" w:styleId="TableGrid">
    <w:name w:val="Table Grid"/>
    <w:basedOn w:val="TableNormal"/>
    <w:uiPriority w:val="59"/>
    <w:rsid w:val="00D76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6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B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CBD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C8"/>
    <w:pPr>
      <w:spacing w:after="0" w:line="48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C8"/>
    <w:pPr>
      <w:ind w:left="720"/>
      <w:contextualSpacing/>
    </w:pPr>
  </w:style>
  <w:style w:type="table" w:styleId="TableGrid">
    <w:name w:val="Table Grid"/>
    <w:basedOn w:val="TableNormal"/>
    <w:uiPriority w:val="59"/>
    <w:rsid w:val="00D76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6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B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CBD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Dean Blobaum</cp:lastModifiedBy>
  <cp:revision>2</cp:revision>
  <dcterms:created xsi:type="dcterms:W3CDTF">2015-08-28T16:17:00Z</dcterms:created>
  <dcterms:modified xsi:type="dcterms:W3CDTF">2015-08-28T16:17:00Z</dcterms:modified>
</cp:coreProperties>
</file>